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2344"/>
        <w:gridCol w:w="2977"/>
        <w:gridCol w:w="3260"/>
      </w:tblGrid>
      <w:tr w:rsidR="00B36F36" w:rsidRPr="00B36F36" w:rsidTr="00B36F36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36F36" w:rsidRPr="00B36F36" w:rsidRDefault="00B36F36" w:rsidP="00B36F36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b/>
                <w:color w:val="000000"/>
                <w:sz w:val="24"/>
                <w:szCs w:val="24"/>
                <w:lang w:eastAsia="de-DE"/>
              </w:rPr>
              <w:t>Method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36F36" w:rsidRPr="00B36F36" w:rsidRDefault="00B36F36" w:rsidP="00B36F36">
            <w:pPr>
              <w:spacing w:after="0" w:line="240" w:lineRule="auto"/>
              <w:jc w:val="both"/>
              <w:rPr>
                <w:rFonts w:eastAsia="Times New Roman" w:cs="Times New Roman"/>
                <w:b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36F36" w:rsidRPr="00B36F36" w:rsidRDefault="00B36F36" w:rsidP="00BA1A0F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val="en-US" w:eastAsia="de-DE"/>
              </w:rPr>
              <w:t xml:space="preserve">n </w:t>
            </w:r>
            <w:r w:rsidRPr="00B36F36">
              <w:rPr>
                <w:rFonts w:eastAsia="Times New Roman" w:cs="Times New Roman"/>
                <w:b/>
                <w:color w:val="000000"/>
                <w:sz w:val="24"/>
                <w:szCs w:val="24"/>
                <w:lang w:val="en-US" w:eastAsia="de-DE"/>
              </w:rPr>
              <w:t xml:space="preserve">CSF samples </w:t>
            </w:r>
            <w:r w:rsidR="00BA1A0F">
              <w:rPr>
                <w:rFonts w:eastAsia="Times New Roman" w:cs="Times New Roman"/>
                <w:b/>
                <w:color w:val="000000"/>
                <w:sz w:val="24"/>
                <w:szCs w:val="24"/>
                <w:lang w:val="en-US" w:eastAsia="de-DE"/>
              </w:rPr>
              <w:t>analyzed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val="en-US" w:eastAsia="de-DE"/>
              </w:rPr>
            </w:pPr>
            <w:proofErr w:type="gramStart"/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val="en-US" w:eastAsia="de-DE"/>
              </w:rPr>
              <w:t>n</w:t>
            </w:r>
            <w:proofErr w:type="gramEnd"/>
            <w:r w:rsidRPr="00B36F36">
              <w:rPr>
                <w:rFonts w:eastAsia="Times New Roman" w:cs="Times New Roman"/>
                <w:b/>
                <w:color w:val="000000"/>
                <w:sz w:val="24"/>
                <w:szCs w:val="24"/>
                <w:lang w:val="en-US" w:eastAsia="de-DE"/>
              </w:rPr>
              <w:t xml:space="preserve"> CSF samples positive (%)</w:t>
            </w:r>
          </w:p>
        </w:tc>
      </w:tr>
      <w:tr w:rsidR="00B36F36" w:rsidRPr="00B36F36" w:rsidTr="00B36F36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culture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2682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B36F36" w:rsidRPr="00B36F36" w:rsidRDefault="0086303D" w:rsidP="0086303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137</w:t>
            </w:r>
            <w:r w:rsid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 xml:space="preserve"> (5.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11</w:t>
            </w:r>
            <w:r w:rsid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)</w:t>
            </w:r>
          </w:p>
        </w:tc>
      </w:tr>
      <w:tr w:rsidR="00B36F36" w:rsidRPr="00B36F36" w:rsidTr="00B36F36">
        <w:trPr>
          <w:trHeight w:val="300"/>
        </w:trPr>
        <w:tc>
          <w:tcPr>
            <w:tcW w:w="12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23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bacterial culture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2517</w:t>
            </w:r>
          </w:p>
        </w:tc>
        <w:tc>
          <w:tcPr>
            <w:tcW w:w="3260" w:type="dxa"/>
            <w:tcBorders>
              <w:left w:val="nil"/>
              <w:bottom w:val="nil"/>
              <w:right w:val="nil"/>
            </w:tcBorders>
            <w:vAlign w:val="bottom"/>
          </w:tcPr>
          <w:p w:rsidR="00B36F36" w:rsidRPr="00B36F36" w:rsidRDefault="0086303D" w:rsidP="0086303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135</w:t>
            </w:r>
            <w:r w:rsid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(5.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36</w:t>
            </w:r>
            <w:bookmarkStart w:id="0" w:name="_GoBack"/>
            <w:bookmarkEnd w:id="0"/>
            <w:r w:rsid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)</w:t>
            </w:r>
          </w:p>
        </w:tc>
      </w:tr>
      <w:tr w:rsidR="00B36F36" w:rsidRPr="00B36F36" w:rsidTr="00B36F36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4D6223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m</w:t>
            </w:r>
            <w:r w:rsidR="00B36F36"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ycobacterial culture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116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0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(0)</w:t>
            </w:r>
          </w:p>
        </w:tc>
      </w:tr>
      <w:tr w:rsidR="00B36F36" w:rsidRPr="00B36F36" w:rsidTr="00B36F36">
        <w:trPr>
          <w:trHeight w:val="30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23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blood culture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28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vAlign w:val="bottom"/>
          </w:tcPr>
          <w:p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(3.57)</w:t>
            </w:r>
          </w:p>
        </w:tc>
      </w:tr>
      <w:tr w:rsidR="00B36F36" w:rsidRPr="00B36F36" w:rsidTr="00B36F36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fungal culture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1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 xml:space="preserve"> (4.76)</w:t>
            </w:r>
          </w:p>
        </w:tc>
      </w:tr>
      <w:tr w:rsidR="00B36F36" w:rsidRPr="00B36F36" w:rsidTr="00B36F36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  <w:t>NAT</w:t>
            </w:r>
          </w:p>
        </w:tc>
        <w:tc>
          <w:tcPr>
            <w:tcW w:w="23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1891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139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 xml:space="preserve"> (7.35)</w:t>
            </w:r>
          </w:p>
        </w:tc>
      </w:tr>
      <w:tr w:rsidR="00BA1A0F" w:rsidRPr="00B36F36" w:rsidTr="00B36F36">
        <w:trPr>
          <w:trHeight w:val="300"/>
        </w:trPr>
        <w:tc>
          <w:tcPr>
            <w:tcW w:w="12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A1A0F" w:rsidRPr="00B36F36" w:rsidRDefault="00BA1A0F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34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A1A0F" w:rsidRPr="00B36F36" w:rsidRDefault="00BA1A0F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BA1A0F" w:rsidRPr="00B36F36" w:rsidRDefault="00BA1A0F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260" w:type="dxa"/>
            <w:tcBorders>
              <w:left w:val="nil"/>
              <w:right w:val="nil"/>
            </w:tcBorders>
            <w:vAlign w:val="bottom"/>
          </w:tcPr>
          <w:p w:rsidR="00BA1A0F" w:rsidRPr="00B36F36" w:rsidRDefault="00BA1A0F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B36F36" w:rsidRPr="00B36F36" w:rsidTr="00B36F36">
        <w:trPr>
          <w:trHeight w:val="300"/>
        </w:trPr>
        <w:tc>
          <w:tcPr>
            <w:tcW w:w="12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Serology</w:t>
            </w:r>
          </w:p>
        </w:tc>
        <w:tc>
          <w:tcPr>
            <w:tcW w:w="234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9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50</w:t>
            </w:r>
          </w:p>
        </w:tc>
        <w:tc>
          <w:tcPr>
            <w:tcW w:w="3260" w:type="dxa"/>
            <w:tcBorders>
              <w:left w:val="nil"/>
              <w:right w:val="nil"/>
            </w:tcBorders>
            <w:vAlign w:val="bottom"/>
          </w:tcPr>
          <w:p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B36F36" w:rsidRPr="00B36F36" w:rsidTr="00B36F36">
        <w:trPr>
          <w:trHeight w:val="300"/>
        </w:trPr>
        <w:tc>
          <w:tcPr>
            <w:tcW w:w="12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23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HIV</w: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25</w:t>
            </w:r>
          </w:p>
        </w:tc>
        <w:tc>
          <w:tcPr>
            <w:tcW w:w="3260" w:type="dxa"/>
            <w:tcBorders>
              <w:left w:val="nil"/>
              <w:bottom w:val="nil"/>
              <w:right w:val="nil"/>
            </w:tcBorders>
            <w:vAlign w:val="bottom"/>
          </w:tcPr>
          <w:p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B36F36" w:rsidRPr="00B36F36" w:rsidTr="00B36F36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CA0DDC" w:rsidP="00B36F36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other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  <w:r w:rsidRPr="00B36F36"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  <w:t>25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36F36" w:rsidRPr="00B36F36" w:rsidRDefault="00B36F36" w:rsidP="00B36F36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</w:tbl>
    <w:p w:rsidR="00B36F36" w:rsidRDefault="00B36F36">
      <w:pPr>
        <w:rPr>
          <w:sz w:val="24"/>
          <w:szCs w:val="24"/>
        </w:rPr>
      </w:pPr>
    </w:p>
    <w:p w:rsidR="004D6223" w:rsidRPr="004D6223" w:rsidRDefault="004D6223" w:rsidP="004D6223">
      <w:pPr>
        <w:jc w:val="both"/>
        <w:rPr>
          <w:sz w:val="24"/>
          <w:szCs w:val="24"/>
          <w:lang w:val="en-US"/>
        </w:rPr>
      </w:pPr>
      <w:r w:rsidRPr="004D6223">
        <w:rPr>
          <w:sz w:val="24"/>
          <w:szCs w:val="24"/>
          <w:lang w:val="en-US"/>
        </w:rPr>
        <w:t>Supplemen</w:t>
      </w:r>
      <w:r>
        <w:rPr>
          <w:sz w:val="24"/>
          <w:szCs w:val="24"/>
          <w:lang w:val="en-US"/>
        </w:rPr>
        <w:t>t</w:t>
      </w:r>
      <w:r w:rsidRPr="004D6223">
        <w:rPr>
          <w:sz w:val="24"/>
          <w:szCs w:val="24"/>
          <w:lang w:val="en-US"/>
        </w:rPr>
        <w:t>ary t</w:t>
      </w:r>
      <w:r>
        <w:rPr>
          <w:sz w:val="24"/>
          <w:szCs w:val="24"/>
          <w:lang w:val="en-US"/>
        </w:rPr>
        <w:t>able 1: Overview of analytical methods performed and detection rates in n=4623 CSF samples received.</w:t>
      </w:r>
    </w:p>
    <w:sectPr w:rsidR="004D6223" w:rsidRPr="004D622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F36"/>
    <w:rsid w:val="000266D6"/>
    <w:rsid w:val="00042276"/>
    <w:rsid w:val="00046974"/>
    <w:rsid w:val="00151F72"/>
    <w:rsid w:val="001C32B9"/>
    <w:rsid w:val="003664F5"/>
    <w:rsid w:val="0038090F"/>
    <w:rsid w:val="003D7F34"/>
    <w:rsid w:val="00492166"/>
    <w:rsid w:val="004D6223"/>
    <w:rsid w:val="005941AC"/>
    <w:rsid w:val="005A2E6C"/>
    <w:rsid w:val="006F668C"/>
    <w:rsid w:val="007378F3"/>
    <w:rsid w:val="007C79F7"/>
    <w:rsid w:val="007E178B"/>
    <w:rsid w:val="008155FA"/>
    <w:rsid w:val="0086303D"/>
    <w:rsid w:val="008B24A7"/>
    <w:rsid w:val="008B570B"/>
    <w:rsid w:val="00A475C1"/>
    <w:rsid w:val="00B36F36"/>
    <w:rsid w:val="00BA1A0F"/>
    <w:rsid w:val="00CA0DDC"/>
    <w:rsid w:val="00D669B2"/>
    <w:rsid w:val="00D874A9"/>
    <w:rsid w:val="00DE6C31"/>
    <w:rsid w:val="00EB2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FDDFCD-D814-4EFB-87AD-E86ADBFA6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9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341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Pfefferle</dc:creator>
  <cp:keywords/>
  <dc:description/>
  <cp:lastModifiedBy>Susanne Pfefferle</cp:lastModifiedBy>
  <cp:revision>3</cp:revision>
  <dcterms:created xsi:type="dcterms:W3CDTF">2019-10-24T09:03:00Z</dcterms:created>
  <dcterms:modified xsi:type="dcterms:W3CDTF">2019-10-30T09:09:00Z</dcterms:modified>
</cp:coreProperties>
</file>